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174" w:rsidRPr="00C55F40" w:rsidRDefault="00740174" w:rsidP="00740174">
      <w:pPr>
        <w:autoSpaceDE w:val="0"/>
        <w:autoSpaceDN w:val="0"/>
        <w:rPr>
          <w:rFonts w:ascii="Arial" w:hAnsi="Arial" w:cs="Arial"/>
          <w:b/>
          <w:sz w:val="32"/>
          <w:szCs w:val="32"/>
        </w:rPr>
      </w:pPr>
      <w:r w:rsidRPr="00C55F40">
        <w:rPr>
          <w:rFonts w:ascii="Arial" w:hAnsi="Arial" w:cs="Arial"/>
          <w:b/>
          <w:sz w:val="32"/>
          <w:szCs w:val="32"/>
        </w:rPr>
        <w:t xml:space="preserve">Zoznam </w:t>
      </w:r>
      <w:r w:rsidR="003D50E1">
        <w:rPr>
          <w:rFonts w:ascii="Arial" w:hAnsi="Arial" w:cs="Arial"/>
          <w:b/>
          <w:sz w:val="32"/>
          <w:szCs w:val="32"/>
        </w:rPr>
        <w:t xml:space="preserve">spracovateľov </w:t>
      </w:r>
    </w:p>
    <w:p w:rsidR="00740174" w:rsidRPr="00C55F40" w:rsidRDefault="00467F5B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>/</w:t>
      </w:r>
      <w:r w:rsidR="00740174" w:rsidRPr="00C55F40">
        <w:rPr>
          <w:rFonts w:ascii="Arial" w:hAnsi="Arial" w:cs="Arial"/>
          <w:smallCaps/>
          <w:sz w:val="20"/>
          <w:szCs w:val="20"/>
        </w:rPr>
        <w:t>vzor</w:t>
      </w:r>
      <w:r>
        <w:rPr>
          <w:rFonts w:ascii="Arial" w:hAnsi="Arial" w:cs="Arial"/>
          <w:smallCaps/>
          <w:sz w:val="20"/>
          <w:szCs w:val="20"/>
        </w:rPr>
        <w:t>/</w:t>
      </w:r>
      <w:r w:rsidR="00740174" w:rsidRPr="00C55F40">
        <w:rPr>
          <w:rFonts w:ascii="Arial" w:hAnsi="Arial" w:cs="Arial"/>
          <w:smallCaps/>
          <w:sz w:val="20"/>
          <w:szCs w:val="20"/>
        </w:rPr>
        <w:t xml:space="preserve"> </w:t>
      </w:r>
    </w:p>
    <w:p w:rsidR="00467F5B" w:rsidRDefault="00467F5B" w:rsidP="00740174">
      <w:pPr>
        <w:tabs>
          <w:tab w:val="right" w:leader="underscore" w:pos="9000"/>
        </w:tabs>
        <w:rPr>
          <w:rFonts w:ascii="Arial" w:hAnsi="Arial" w:cs="Arial"/>
          <w:b/>
          <w:i/>
        </w:rPr>
      </w:pPr>
      <w:bookmarkStart w:id="0" w:name="_Hlk529449076"/>
    </w:p>
    <w:p w:rsidR="00740174" w:rsidRDefault="00467F5B" w:rsidP="00740174">
      <w:pPr>
        <w:tabs>
          <w:tab w:val="right" w:leader="underscore" w:pos="9000"/>
        </w:tabs>
        <w:rPr>
          <w:rFonts w:ascii="Arial" w:hAnsi="Arial" w:cs="Arial"/>
          <w:b/>
          <w:i/>
        </w:rPr>
      </w:pPr>
      <w:r w:rsidRPr="00AE3B68">
        <w:rPr>
          <w:rFonts w:ascii="Arial" w:hAnsi="Arial" w:cs="Arial"/>
          <w:b/>
          <w:i/>
        </w:rPr>
        <w:t>Revitalizácia dolného povodia a</w:t>
      </w:r>
      <w:r w:rsidR="004917C2">
        <w:rPr>
          <w:rFonts w:ascii="Arial" w:hAnsi="Arial" w:cs="Arial"/>
          <w:b/>
          <w:i/>
        </w:rPr>
        <w:t xml:space="preserve"> </w:t>
      </w:r>
      <w:proofErr w:type="spellStart"/>
      <w:r w:rsidR="004917C2">
        <w:rPr>
          <w:rFonts w:ascii="Arial" w:hAnsi="Arial" w:cs="Arial"/>
          <w:b/>
          <w:i/>
        </w:rPr>
        <w:t>hydrického</w:t>
      </w:r>
      <w:proofErr w:type="spellEnd"/>
      <w:r w:rsidR="004917C2">
        <w:rPr>
          <w:rFonts w:ascii="Arial" w:hAnsi="Arial" w:cs="Arial"/>
          <w:b/>
          <w:i/>
        </w:rPr>
        <w:t xml:space="preserve"> biokoridoru Parná –</w:t>
      </w:r>
      <w:r>
        <w:rPr>
          <w:rFonts w:ascii="Arial" w:hAnsi="Arial" w:cs="Arial"/>
          <w:b/>
          <w:i/>
        </w:rPr>
        <w:t xml:space="preserve"> </w:t>
      </w:r>
      <w:r w:rsidRPr="00AE3B68">
        <w:rPr>
          <w:rFonts w:ascii="Arial" w:hAnsi="Arial" w:cs="Arial"/>
          <w:b/>
          <w:i/>
        </w:rPr>
        <w:t>revitalizácia vodného toku a okolia, vybudovanie multif</w:t>
      </w:r>
      <w:r>
        <w:rPr>
          <w:rFonts w:ascii="Arial" w:hAnsi="Arial" w:cs="Arial"/>
          <w:b/>
          <w:i/>
        </w:rPr>
        <w:t xml:space="preserve">unkčnej zóny Trnava – </w:t>
      </w:r>
      <w:proofErr w:type="spellStart"/>
      <w:r>
        <w:rPr>
          <w:rFonts w:ascii="Arial" w:hAnsi="Arial" w:cs="Arial"/>
          <w:b/>
          <w:i/>
        </w:rPr>
        <w:t>Medziháj</w:t>
      </w:r>
      <w:proofErr w:type="spellEnd"/>
      <w:r>
        <w:rPr>
          <w:rFonts w:ascii="Arial" w:hAnsi="Arial" w:cs="Arial"/>
          <w:b/>
          <w:i/>
        </w:rPr>
        <w:t xml:space="preserve">, </w:t>
      </w:r>
      <w:r w:rsidRPr="00AE3B68">
        <w:rPr>
          <w:rFonts w:ascii="Arial" w:hAnsi="Arial" w:cs="Arial"/>
          <w:b/>
          <w:i/>
        </w:rPr>
        <w:t xml:space="preserve"> PD</w:t>
      </w:r>
      <w:bookmarkEnd w:id="0"/>
    </w:p>
    <w:p w:rsidR="00467F5B" w:rsidRDefault="00467F5B" w:rsidP="00740174">
      <w:pPr>
        <w:tabs>
          <w:tab w:val="right" w:leader="underscore" w:pos="9000"/>
        </w:tabs>
        <w:rPr>
          <w:rFonts w:ascii="Arial" w:hAnsi="Arial" w:cs="Arial"/>
          <w:b/>
          <w:i/>
        </w:rPr>
      </w:pPr>
    </w:p>
    <w:p w:rsidR="00467F5B" w:rsidRDefault="00467F5B" w:rsidP="00740174">
      <w:pPr>
        <w:tabs>
          <w:tab w:val="right" w:leader="underscore" w:pos="9000"/>
        </w:tabs>
        <w:rPr>
          <w:rFonts w:ascii="Arial" w:hAnsi="Arial" w:cs="Arial"/>
          <w:b/>
          <w:i/>
        </w:rPr>
      </w:pPr>
    </w:p>
    <w:p w:rsidR="00467F5B" w:rsidRPr="00C55F40" w:rsidRDefault="00467F5B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880"/>
        <w:gridCol w:w="4924"/>
      </w:tblGrid>
      <w:tr w:rsidR="003D50E1" w:rsidRPr="00C55F40" w:rsidTr="003D50E1">
        <w:trPr>
          <w:trHeight w:val="754"/>
        </w:trPr>
        <w:tc>
          <w:tcPr>
            <w:tcW w:w="2268" w:type="dxa"/>
          </w:tcPr>
          <w:p w:rsidR="003D50E1" w:rsidRPr="003822B1" w:rsidRDefault="003D50E1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 xml:space="preserve">titul, meno, priezvisko,   </w:t>
            </w: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1880" w:type="dxa"/>
            <w:shd w:val="clear" w:color="auto" w:fill="auto"/>
          </w:tcPr>
          <w:p w:rsidR="003D50E1" w:rsidRDefault="003D50E1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3D50E1" w:rsidRDefault="003D50E1" w:rsidP="00990ED7">
            <w:pPr>
              <w:tabs>
                <w:tab w:val="right" w:leader="underscore" w:pos="9000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odborná spôsobilosť,</w:t>
            </w:r>
          </w:p>
          <w:p w:rsidR="00AB46A5" w:rsidRDefault="003D50E1" w:rsidP="00990ED7">
            <w:pPr>
              <w:tabs>
                <w:tab w:val="right" w:leader="underscore" w:pos="9000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oprávnenie</w:t>
            </w:r>
            <w:r w:rsidR="00AB46A5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</w:p>
          <w:p w:rsidR="003D50E1" w:rsidRDefault="00AB46A5" w:rsidP="00AB46A5">
            <w:pPr>
              <w:pStyle w:val="Nadpis1"/>
              <w:spacing w:before="0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 </w:t>
            </w:r>
            <w:r w:rsidRPr="00AB46A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registračné číslo. </w:t>
            </w:r>
          </w:p>
          <w:p w:rsidR="00AB46A5" w:rsidRPr="00AB46A5" w:rsidRDefault="00AB46A5" w:rsidP="00AB46A5">
            <w:bookmarkStart w:id="1" w:name="_GoBack"/>
            <w:bookmarkEnd w:id="1"/>
          </w:p>
        </w:tc>
        <w:tc>
          <w:tcPr>
            <w:tcW w:w="4924" w:type="dxa"/>
            <w:shd w:val="clear" w:color="auto" w:fill="auto"/>
          </w:tcPr>
          <w:p w:rsidR="003D50E1" w:rsidRPr="003822B1" w:rsidRDefault="003D50E1" w:rsidP="003D50E1">
            <w:pPr>
              <w:tabs>
                <w:tab w:val="right" w:leader="underscore" w:pos="9000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3D50E1" w:rsidRPr="003822B1" w:rsidRDefault="003D50E1" w:rsidP="003D50E1">
            <w:pPr>
              <w:tabs>
                <w:tab w:val="right" w:leader="underscore" w:pos="9000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popis</w:t>
            </w: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činností 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 xml:space="preserve"> a </w:t>
            </w: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prác</w:t>
            </w:r>
          </w:p>
          <w:p w:rsidR="003D50E1" w:rsidRPr="003822B1" w:rsidRDefault="00DB7873" w:rsidP="003D50E1">
            <w:pPr>
              <w:tabs>
                <w:tab w:val="right" w:leader="underscore" w:pos="9000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plánovaný realizovať</w:t>
            </w:r>
            <w:r w:rsidR="003D50E1"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  <w:r w:rsidR="003D50E1">
              <w:rPr>
                <w:rFonts w:ascii="Arial" w:hAnsi="Arial" w:cs="Arial"/>
                <w:smallCaps/>
                <w:sz w:val="20"/>
                <w:szCs w:val="20"/>
              </w:rPr>
              <w:t>spracovateľom</w:t>
            </w:r>
          </w:p>
        </w:tc>
      </w:tr>
      <w:tr w:rsidR="003D50E1" w:rsidRPr="00C55F40" w:rsidTr="003D50E1">
        <w:trPr>
          <w:trHeight w:val="754"/>
        </w:trPr>
        <w:tc>
          <w:tcPr>
            <w:tcW w:w="2268" w:type="dxa"/>
          </w:tcPr>
          <w:p w:rsidR="003D50E1" w:rsidRPr="00DB7873" w:rsidRDefault="003D50E1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</w:tcPr>
          <w:p w:rsidR="003D50E1" w:rsidRPr="00DB7873" w:rsidRDefault="00DB7873" w:rsidP="00DB7873">
            <w:pPr>
              <w:pStyle w:val="Bezriadkovania"/>
              <w:rPr>
                <w:rStyle w:val="Intenzvnezvraznenie"/>
                <w:rFonts w:asciiTheme="minorHAnsi" w:hAnsiTheme="minorHAnsi"/>
                <w:i w:val="0"/>
                <w:sz w:val="20"/>
                <w:szCs w:val="20"/>
              </w:rPr>
            </w:pPr>
            <w:r>
              <w:rPr>
                <w:rStyle w:val="Intenzvnezvraznenie"/>
                <w:rFonts w:asciiTheme="minorHAnsi" w:hAnsiTheme="minorHAnsi"/>
                <w:i w:val="0"/>
                <w:color w:val="auto"/>
                <w:sz w:val="20"/>
                <w:szCs w:val="20"/>
              </w:rPr>
              <w:t>*</w:t>
            </w:r>
            <w:r w:rsidRPr="00DB7873">
              <w:rPr>
                <w:rStyle w:val="Intenzvnezvraznenie"/>
                <w:rFonts w:asciiTheme="minorHAnsi" w:hAnsiTheme="minorHAnsi"/>
                <w:i w:val="0"/>
                <w:color w:val="auto"/>
                <w:sz w:val="20"/>
                <w:szCs w:val="20"/>
              </w:rPr>
              <w:t>krajinný architekt</w:t>
            </w:r>
          </w:p>
        </w:tc>
        <w:tc>
          <w:tcPr>
            <w:tcW w:w="4924" w:type="dxa"/>
            <w:shd w:val="clear" w:color="auto" w:fill="auto"/>
          </w:tcPr>
          <w:p w:rsidR="003D50E1" w:rsidRPr="00DB7873" w:rsidRDefault="003D50E1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</w:tr>
      <w:tr w:rsidR="003D50E1" w:rsidRPr="00C55F40" w:rsidTr="003D50E1">
        <w:trPr>
          <w:trHeight w:val="754"/>
        </w:trPr>
        <w:tc>
          <w:tcPr>
            <w:tcW w:w="2268" w:type="dxa"/>
          </w:tcPr>
          <w:p w:rsidR="003D50E1" w:rsidRPr="00DB7873" w:rsidRDefault="003D50E1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</w:tcPr>
          <w:p w:rsidR="003D50E1" w:rsidRPr="00DB7873" w:rsidRDefault="003D50E1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  <w:p w:rsidR="00195C1F" w:rsidRPr="00DB7873" w:rsidRDefault="00DB7873" w:rsidP="00DB7873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*</w:t>
            </w:r>
            <w:r w:rsidR="00195C1F" w:rsidRPr="00DB7873">
              <w:rPr>
                <w:rFonts w:asciiTheme="minorHAnsi" w:hAnsiTheme="minorHAnsi"/>
                <w:sz w:val="20"/>
                <w:szCs w:val="20"/>
              </w:rPr>
              <w:t>autorizovaný inžinier stavieb vodného hospodárstva a krajinného inžinierstva</w:t>
            </w:r>
          </w:p>
          <w:p w:rsidR="00195C1F" w:rsidRPr="00DB7873" w:rsidRDefault="00195C1F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24" w:type="dxa"/>
            <w:shd w:val="clear" w:color="auto" w:fill="auto"/>
          </w:tcPr>
          <w:p w:rsidR="003D50E1" w:rsidRPr="00DB7873" w:rsidRDefault="003D50E1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</w:tr>
      <w:tr w:rsidR="003D50E1" w:rsidRPr="00C55F40" w:rsidTr="003D50E1">
        <w:trPr>
          <w:trHeight w:val="754"/>
        </w:trPr>
        <w:tc>
          <w:tcPr>
            <w:tcW w:w="2268" w:type="dxa"/>
          </w:tcPr>
          <w:p w:rsidR="003D50E1" w:rsidRPr="00DB7873" w:rsidRDefault="003D50E1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</w:tcPr>
          <w:p w:rsidR="003D50E1" w:rsidRPr="00DB7873" w:rsidRDefault="00DB7873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*</w:t>
            </w:r>
            <w:proofErr w:type="spellStart"/>
            <w:r w:rsidR="00195C1F" w:rsidRPr="00DB7873">
              <w:rPr>
                <w:rFonts w:asciiTheme="minorHAnsi" w:hAnsiTheme="minorHAnsi"/>
                <w:sz w:val="20"/>
                <w:szCs w:val="20"/>
              </w:rPr>
              <w:t>hydrogeológ</w:t>
            </w:r>
            <w:proofErr w:type="spellEnd"/>
            <w:r w:rsidR="00195C1F" w:rsidRPr="00DB7873">
              <w:rPr>
                <w:rFonts w:asciiTheme="minorHAnsi" w:hAnsiTheme="minorHAnsi"/>
                <w:sz w:val="20"/>
                <w:szCs w:val="20"/>
              </w:rPr>
              <w:t xml:space="preserve">, prípadne </w:t>
            </w:r>
            <w:proofErr w:type="spellStart"/>
            <w:r w:rsidR="00195C1F" w:rsidRPr="00DB7873">
              <w:rPr>
                <w:rFonts w:asciiTheme="minorHAnsi" w:hAnsiTheme="minorHAnsi"/>
                <w:sz w:val="20"/>
                <w:szCs w:val="20"/>
              </w:rPr>
              <w:t>hydroekológ</w:t>
            </w:r>
            <w:proofErr w:type="spellEnd"/>
          </w:p>
        </w:tc>
        <w:tc>
          <w:tcPr>
            <w:tcW w:w="4924" w:type="dxa"/>
            <w:shd w:val="clear" w:color="auto" w:fill="auto"/>
          </w:tcPr>
          <w:p w:rsidR="003D50E1" w:rsidRPr="00DB7873" w:rsidRDefault="003D50E1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</w:tr>
      <w:tr w:rsidR="003D50E1" w:rsidRPr="00C55F40" w:rsidTr="003D50E1">
        <w:trPr>
          <w:trHeight w:val="754"/>
        </w:trPr>
        <w:tc>
          <w:tcPr>
            <w:tcW w:w="2268" w:type="dxa"/>
          </w:tcPr>
          <w:p w:rsidR="003D50E1" w:rsidRPr="00DB7873" w:rsidRDefault="003D50E1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</w:tcPr>
          <w:p w:rsidR="003D50E1" w:rsidRPr="00DB7873" w:rsidRDefault="00DB7873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*</w:t>
            </w:r>
            <w:r w:rsidR="00195C1F" w:rsidRPr="00DB7873">
              <w:rPr>
                <w:rFonts w:asciiTheme="minorHAnsi" w:hAnsiTheme="minorHAnsi"/>
                <w:sz w:val="20"/>
                <w:szCs w:val="20"/>
              </w:rPr>
              <w:t>architekt - urbanista, územné plánovanie,</w:t>
            </w:r>
          </w:p>
        </w:tc>
        <w:tc>
          <w:tcPr>
            <w:tcW w:w="4924" w:type="dxa"/>
            <w:shd w:val="clear" w:color="auto" w:fill="auto"/>
          </w:tcPr>
          <w:p w:rsidR="003D50E1" w:rsidRPr="00DB7873" w:rsidRDefault="003D50E1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</w:tr>
      <w:tr w:rsidR="00195C1F" w:rsidRPr="00C55F40" w:rsidTr="003D50E1">
        <w:trPr>
          <w:trHeight w:val="754"/>
        </w:trPr>
        <w:tc>
          <w:tcPr>
            <w:tcW w:w="2268" w:type="dxa"/>
          </w:tcPr>
          <w:p w:rsidR="00195C1F" w:rsidRPr="00DB7873" w:rsidRDefault="00195C1F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</w:tcPr>
          <w:p w:rsidR="00195C1F" w:rsidRPr="00DB7873" w:rsidRDefault="00DB7873" w:rsidP="00DB7873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*</w:t>
            </w:r>
            <w:r w:rsidR="00195C1F" w:rsidRPr="00DB7873">
              <w:rPr>
                <w:rFonts w:asciiTheme="minorHAnsi" w:hAnsiTheme="minorHAnsi"/>
                <w:sz w:val="20"/>
                <w:szCs w:val="20"/>
              </w:rPr>
              <w:t>inžinier na dopravné stavby</w:t>
            </w:r>
          </w:p>
        </w:tc>
        <w:tc>
          <w:tcPr>
            <w:tcW w:w="4924" w:type="dxa"/>
            <w:shd w:val="clear" w:color="auto" w:fill="auto"/>
          </w:tcPr>
          <w:p w:rsidR="00195C1F" w:rsidRPr="00DB7873" w:rsidRDefault="00195C1F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</w:tr>
      <w:tr w:rsidR="00195C1F" w:rsidRPr="00C55F40" w:rsidTr="003D50E1">
        <w:trPr>
          <w:trHeight w:val="754"/>
        </w:trPr>
        <w:tc>
          <w:tcPr>
            <w:tcW w:w="2268" w:type="dxa"/>
          </w:tcPr>
          <w:p w:rsidR="00195C1F" w:rsidRPr="00DB7873" w:rsidRDefault="00195C1F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</w:tcPr>
          <w:p w:rsidR="00195C1F" w:rsidRPr="00DB7873" w:rsidRDefault="00DB7873" w:rsidP="00DB7873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*</w:t>
            </w:r>
            <w:r w:rsidR="00195C1F" w:rsidRPr="00DB7873">
              <w:rPr>
                <w:rFonts w:asciiTheme="minorHAnsi" w:hAnsiTheme="minorHAnsi"/>
                <w:sz w:val="20"/>
                <w:szCs w:val="20"/>
              </w:rPr>
              <w:t>elektro</w:t>
            </w:r>
          </w:p>
        </w:tc>
        <w:tc>
          <w:tcPr>
            <w:tcW w:w="4924" w:type="dxa"/>
            <w:shd w:val="clear" w:color="auto" w:fill="auto"/>
          </w:tcPr>
          <w:p w:rsidR="00195C1F" w:rsidRPr="00DB7873" w:rsidRDefault="00195C1F" w:rsidP="00DB7873">
            <w:pPr>
              <w:pStyle w:val="Bezriadkovania"/>
              <w:rPr>
                <w:rStyle w:val="Intenzvnezvraznenie"/>
                <w:rFonts w:asciiTheme="minorHAnsi" w:hAnsiTheme="minorHAnsi"/>
                <w:sz w:val="20"/>
                <w:szCs w:val="20"/>
              </w:rPr>
            </w:pPr>
          </w:p>
        </w:tc>
      </w:tr>
    </w:tbl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DB7873" w:rsidRDefault="00DB7873" w:rsidP="00DB7873">
      <w:pPr>
        <w:pStyle w:val="Bezriadkovania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*</w:t>
      </w:r>
      <w:r w:rsidRPr="00DB7873">
        <w:rPr>
          <w:rFonts w:asciiTheme="minorHAnsi" w:hAnsiTheme="minorHAnsi"/>
          <w:sz w:val="20"/>
          <w:szCs w:val="20"/>
        </w:rPr>
        <w:t>T</w:t>
      </w:r>
      <w:r>
        <w:rPr>
          <w:rFonts w:asciiTheme="minorHAnsi" w:hAnsiTheme="minorHAnsi"/>
          <w:sz w:val="20"/>
          <w:szCs w:val="20"/>
        </w:rPr>
        <w:t>u uvedie uchádzač odbornú spôsobilosť spracovateľa časti PD /v tabuľke je uvedený príklad/.</w:t>
      </w: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............................................................</w:t>
      </w: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               Meno Priezvisko</w:t>
      </w:r>
    </w:p>
    <w:p w:rsidR="00740174" w:rsidRPr="00C55F40" w:rsidRDefault="00740174" w:rsidP="00740174">
      <w:pPr>
        <w:tabs>
          <w:tab w:val="right" w:leader="underscore" w:pos="9000"/>
        </w:tabs>
        <w:jc w:val="center"/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podpis a pečiatka uchádzača</w:t>
      </w: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2"/>
          <w:szCs w:val="22"/>
        </w:rPr>
      </w:pPr>
    </w:p>
    <w:p w:rsidR="000F45B8" w:rsidRDefault="000F45B8"/>
    <w:sectPr w:rsidR="000F4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64E52"/>
    <w:multiLevelType w:val="hybridMultilevel"/>
    <w:tmpl w:val="D4507C4C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02EE5"/>
    <w:multiLevelType w:val="hybridMultilevel"/>
    <w:tmpl w:val="4E70AE06"/>
    <w:lvl w:ilvl="0" w:tplc="72FC8A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599"/>
    <w:rsid w:val="000F45B8"/>
    <w:rsid w:val="00195C1F"/>
    <w:rsid w:val="003D50E1"/>
    <w:rsid w:val="00467F5B"/>
    <w:rsid w:val="004917C2"/>
    <w:rsid w:val="00740174"/>
    <w:rsid w:val="00990ED7"/>
    <w:rsid w:val="009F0CB9"/>
    <w:rsid w:val="00AB46A5"/>
    <w:rsid w:val="00C30599"/>
    <w:rsid w:val="00DB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4BB7"/>
  <w15:docId w15:val="{2DA7C373-62E5-4378-9B2D-620112E3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4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B46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95C1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95C1F"/>
    <w:rPr>
      <w:rFonts w:asciiTheme="majorHAnsi" w:eastAsiaTheme="majorEastAsia" w:hAnsiTheme="majorHAnsi" w:cstheme="majorBidi"/>
      <w:spacing w:val="-10"/>
      <w:kern w:val="28"/>
      <w:sz w:val="56"/>
      <w:szCs w:val="56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195C1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95C1F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sk-SK"/>
    </w:rPr>
  </w:style>
  <w:style w:type="character" w:styleId="Intenzvnezvraznenie">
    <w:name w:val="Intense Emphasis"/>
    <w:basedOn w:val="Predvolenpsmoodseku"/>
    <w:uiPriority w:val="21"/>
    <w:qFormat/>
    <w:rsid w:val="00195C1F"/>
    <w:rPr>
      <w:i/>
      <w:iCs/>
      <w:color w:val="4F81BD" w:themeColor="accent1"/>
    </w:rPr>
  </w:style>
  <w:style w:type="paragraph" w:styleId="Bezriadkovania">
    <w:name w:val="No Spacing"/>
    <w:uiPriority w:val="1"/>
    <w:qFormat/>
    <w:rsid w:val="00DB7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B7873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AB46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3BFB1-001A-409E-B42B-FAE0D580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miroslav.lalik</dc:creator>
  <cp:keywords/>
  <dc:description/>
  <cp:lastModifiedBy>Ing. Miroslav Lalík</cp:lastModifiedBy>
  <cp:revision>7</cp:revision>
  <dcterms:created xsi:type="dcterms:W3CDTF">2017-07-04T07:15:00Z</dcterms:created>
  <dcterms:modified xsi:type="dcterms:W3CDTF">2018-11-16T10:04:00Z</dcterms:modified>
</cp:coreProperties>
</file>